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6F23A">
      <w:pPr>
        <w:bidi w:val="0"/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color="auto" w:fill="auto"/>
        </w:rPr>
        <w:t>Windows Driver Installation Steps</w:t>
      </w:r>
      <w:r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CN"/>
        </w:rPr>
        <w:t>：</w:t>
      </w:r>
    </w:p>
    <w:p w14:paraId="72522D84">
      <w:pPr>
        <w:numPr>
          <w:ilvl w:val="0"/>
          <w:numId w:val="1"/>
        </w:numPr>
        <w:bidi w:val="0"/>
        <w:rPr>
          <w:rFonts w:hint="eastAsia" w:ascii="微软雅黑" w:hAnsi="微软雅黑" w:eastAsia="微软雅黑" w:cs="微软雅黑"/>
          <w:b/>
          <w:bCs/>
          <w:sz w:val="1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21"/>
          <w:lang w:val="en-US" w:eastAsia="zh-CN"/>
        </w:rPr>
        <w:t>Connect the device to the computer using the Thunderbolt port with a data cable。</w:t>
      </w:r>
    </w:p>
    <w:p w14:paraId="76BE381E">
      <w:pPr>
        <w:numPr>
          <w:ilvl w:val="0"/>
          <w:numId w:val="0"/>
        </w:numPr>
        <w:bidi w:val="0"/>
        <w:jc w:val="center"/>
      </w:pPr>
      <w:r>
        <w:drawing>
          <wp:inline distT="0" distB="0" distL="114300" distR="114300">
            <wp:extent cx="1903095" cy="1254125"/>
            <wp:effectExtent l="0" t="0" r="190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40BCB">
      <w:pPr>
        <w:numPr>
          <w:ilvl w:val="0"/>
          <w:numId w:val="0"/>
        </w:numPr>
        <w:bidi w:val="0"/>
        <w:jc w:val="center"/>
        <w:rPr>
          <w:rFonts w:hint="eastAsia"/>
          <w:lang w:val="en-US" w:eastAsia="zh-CN"/>
        </w:rPr>
      </w:pPr>
    </w:p>
    <w:p w14:paraId="37E4E293">
      <w:pPr>
        <w:numPr>
          <w:ilvl w:val="0"/>
          <w:numId w:val="1"/>
        </w:numPr>
        <w:bidi w:val="0"/>
        <w:rPr>
          <w:rFonts w:hint="default" w:ascii="微软雅黑" w:hAnsi="微软雅黑" w:eastAsia="微软雅黑" w:cs="微软雅黑"/>
          <w:b/>
          <w:bCs/>
          <w:sz w:val="1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21"/>
          <w:lang w:val="en-US" w:eastAsia="zh-CN"/>
        </w:rPr>
        <w:t>Right-click the Start icon and select "Device Manager"</w:t>
      </w:r>
      <w:r>
        <w:rPr>
          <w:rFonts w:hint="default" w:ascii="微软雅黑" w:hAnsi="微软雅黑" w:eastAsia="微软雅黑" w:cs="微软雅黑"/>
          <w:b/>
          <w:bCs/>
          <w:sz w:val="18"/>
          <w:szCs w:val="21"/>
          <w:lang w:val="en-US" w:eastAsia="zh-CN"/>
        </w:rPr>
        <w:t>。</w:t>
      </w:r>
    </w:p>
    <w:p w14:paraId="0C92896C">
      <w:pPr>
        <w:numPr>
          <w:ilvl w:val="0"/>
          <w:numId w:val="0"/>
        </w:numPr>
        <w:bidi w:val="0"/>
        <w:jc w:val="center"/>
      </w:pPr>
      <w:r>
        <w:drawing>
          <wp:inline distT="0" distB="0" distL="114300" distR="114300">
            <wp:extent cx="1355725" cy="2686050"/>
            <wp:effectExtent l="0" t="0" r="1587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572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18BD36A">
      <w:pPr>
        <w:numPr>
          <w:ilvl w:val="0"/>
          <w:numId w:val="0"/>
        </w:numPr>
        <w:bidi w:val="0"/>
        <w:jc w:val="center"/>
        <w:rPr>
          <w:rFonts w:hint="default"/>
          <w:lang w:val="en-US" w:eastAsia="zh-CN"/>
        </w:rPr>
      </w:pPr>
    </w:p>
    <w:p w14:paraId="1EE876F0">
      <w:pPr>
        <w:numPr>
          <w:ilvl w:val="0"/>
          <w:numId w:val="1"/>
        </w:numPr>
        <w:bidi w:val="0"/>
        <w:rPr>
          <w:rFonts w:hint="default" w:ascii="微软雅黑" w:hAnsi="微软雅黑" w:eastAsia="微软雅黑" w:cs="微软雅黑"/>
          <w:b/>
          <w:bCs/>
          <w:sz w:val="1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21"/>
          <w:lang w:val="en-US" w:eastAsia="zh-CN"/>
        </w:rPr>
        <w:t>Under "Other Devices," double-click on "Ethernet Controller" to open its settings</w:t>
      </w:r>
      <w:r>
        <w:rPr>
          <w:rFonts w:hint="default" w:ascii="微软雅黑" w:hAnsi="微软雅黑" w:eastAsia="微软雅黑" w:cs="微软雅黑"/>
          <w:b/>
          <w:bCs/>
          <w:sz w:val="18"/>
          <w:szCs w:val="21"/>
          <w:lang w:val="en-US" w:eastAsia="zh-CN"/>
        </w:rPr>
        <w:t>。</w:t>
      </w:r>
    </w:p>
    <w:p w14:paraId="3F7CB0D3">
      <w:pPr>
        <w:numPr>
          <w:ilvl w:val="0"/>
          <w:numId w:val="0"/>
        </w:numPr>
        <w:bidi w:val="0"/>
        <w:jc w:val="center"/>
      </w:pPr>
      <w:r>
        <w:drawing>
          <wp:inline distT="0" distB="0" distL="114300" distR="114300">
            <wp:extent cx="1461770" cy="2675890"/>
            <wp:effectExtent l="0" t="0" r="5080" b="1016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61770" cy="267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F5209">
      <w:pPr>
        <w:numPr>
          <w:ilvl w:val="0"/>
          <w:numId w:val="0"/>
        </w:numPr>
        <w:bidi w:val="0"/>
        <w:jc w:val="center"/>
      </w:pPr>
    </w:p>
    <w:p w14:paraId="3CEA7FC3">
      <w:pPr>
        <w:numPr>
          <w:ilvl w:val="0"/>
          <w:numId w:val="0"/>
        </w:numPr>
        <w:bidi w:val="0"/>
        <w:jc w:val="center"/>
        <w:rPr>
          <w:rFonts w:hint="default"/>
          <w:lang w:val="en-US" w:eastAsia="zh-CN"/>
        </w:rPr>
      </w:pPr>
    </w:p>
    <w:p w14:paraId="635801FB">
      <w:pPr>
        <w:numPr>
          <w:ilvl w:val="0"/>
          <w:numId w:val="1"/>
        </w:numPr>
        <w:bidi w:val="0"/>
        <w:rPr>
          <w:rFonts w:hint="default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In the General tab, click "Update Driver" to proceed to the driver selection</w:t>
      </w:r>
      <w:r>
        <w:rPr>
          <w:rFonts w:hint="default" w:ascii="微软雅黑" w:hAnsi="微软雅黑" w:eastAsia="微软雅黑" w:cs="微软雅黑"/>
          <w:b/>
          <w:bCs/>
          <w:sz w:val="18"/>
          <w:szCs w:val="18"/>
          <w:lang w:val="en-US" w:eastAsia="zh-CN"/>
        </w:rPr>
        <w:t>。</w:t>
      </w:r>
    </w:p>
    <w:p w14:paraId="3E06FE69">
      <w:pPr>
        <w:numPr>
          <w:ilvl w:val="0"/>
          <w:numId w:val="0"/>
        </w:numPr>
        <w:bidi w:val="0"/>
        <w:jc w:val="center"/>
      </w:pPr>
      <w:r>
        <w:drawing>
          <wp:inline distT="0" distB="0" distL="114300" distR="114300">
            <wp:extent cx="2428240" cy="3035300"/>
            <wp:effectExtent l="0" t="0" r="10160" b="1270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28240" cy="303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1E706">
      <w:pPr>
        <w:numPr>
          <w:ilvl w:val="0"/>
          <w:numId w:val="0"/>
        </w:numPr>
        <w:bidi w:val="0"/>
        <w:jc w:val="center"/>
        <w:rPr>
          <w:rFonts w:hint="default"/>
          <w:lang w:val="en-US" w:eastAsia="zh-CN"/>
        </w:rPr>
      </w:pPr>
    </w:p>
    <w:p w14:paraId="4DEB37F6">
      <w:pPr>
        <w:numPr>
          <w:ilvl w:val="0"/>
          <w:numId w:val="1"/>
        </w:numPr>
        <w:bidi w:val="0"/>
        <w:rPr>
          <w:rFonts w:hint="default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Click "Browse my computer for driver software" to continue</w:t>
      </w:r>
      <w:r>
        <w:rPr>
          <w:rFonts w:hint="default" w:ascii="微软雅黑" w:hAnsi="微软雅黑" w:eastAsia="微软雅黑" w:cs="微软雅黑"/>
          <w:b/>
          <w:bCs/>
          <w:sz w:val="18"/>
          <w:szCs w:val="18"/>
          <w:lang w:val="en-US" w:eastAsia="zh-CN"/>
        </w:rPr>
        <w:t>。</w:t>
      </w:r>
    </w:p>
    <w:p w14:paraId="6C65805F">
      <w:pPr>
        <w:numPr>
          <w:ilvl w:val="0"/>
          <w:numId w:val="0"/>
        </w:numPr>
        <w:bidi w:val="0"/>
        <w:jc w:val="center"/>
      </w:pPr>
      <w:r>
        <w:drawing>
          <wp:inline distT="0" distB="0" distL="114300" distR="114300">
            <wp:extent cx="2439035" cy="1948815"/>
            <wp:effectExtent l="0" t="0" r="18415" b="13335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9035" cy="194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E2A66">
      <w:pPr>
        <w:numPr>
          <w:ilvl w:val="0"/>
          <w:numId w:val="0"/>
        </w:numPr>
        <w:bidi w:val="0"/>
        <w:jc w:val="center"/>
        <w:rPr>
          <w:rFonts w:hint="default"/>
          <w:lang w:val="en-US" w:eastAsia="zh-CN"/>
        </w:rPr>
      </w:pPr>
    </w:p>
    <w:p w14:paraId="4787EB2D">
      <w:pPr>
        <w:numPr>
          <w:ilvl w:val="0"/>
          <w:numId w:val="1"/>
        </w:numPr>
        <w:bidi w:val="0"/>
        <w:rPr>
          <w:rFonts w:hint="default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18"/>
          <w:szCs w:val="18"/>
          <w:lang w:val="en-US" w:eastAsia="zh-CN"/>
        </w:rPr>
        <w:t xml:space="preserve"> After selecting the driver software, click "Browse," choose the location of the downloaded and extracted program, then confirm to install。</w:t>
      </w:r>
    </w:p>
    <w:p w14:paraId="3D7C7ECC">
      <w:pPr>
        <w:numPr>
          <w:ilvl w:val="0"/>
          <w:numId w:val="0"/>
        </w:numPr>
        <w:bidi w:val="0"/>
        <w:jc w:val="center"/>
      </w:pPr>
      <w:r>
        <w:drawing>
          <wp:inline distT="0" distB="0" distL="114300" distR="114300">
            <wp:extent cx="2431415" cy="1949450"/>
            <wp:effectExtent l="0" t="0" r="6985" b="12700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31415" cy="194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59D53">
      <w:pPr>
        <w:numPr>
          <w:ilvl w:val="0"/>
          <w:numId w:val="0"/>
        </w:numPr>
        <w:bidi w:val="0"/>
        <w:jc w:val="center"/>
      </w:pPr>
    </w:p>
    <w:p w14:paraId="6BC11BDA">
      <w:pPr>
        <w:numPr>
          <w:ilvl w:val="0"/>
          <w:numId w:val="0"/>
        </w:numPr>
        <w:bidi w:val="0"/>
        <w:jc w:val="center"/>
        <w:rPr>
          <w:rFonts w:hint="default"/>
          <w:lang w:val="en-US" w:eastAsia="zh-CN"/>
        </w:rPr>
      </w:pPr>
    </w:p>
    <w:p w14:paraId="0A255636">
      <w:pPr>
        <w:numPr>
          <w:ilvl w:val="0"/>
          <w:numId w:val="1"/>
        </w:numPr>
        <w:bidi w:val="0"/>
        <w:rPr>
          <w:rFonts w:hint="default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18"/>
          <w:szCs w:val="18"/>
          <w:lang w:val="en-US" w:eastAsia="zh-CN"/>
        </w:rPr>
        <w:t>When it shows that vour driver has been successfully updated, the device driver is installed and ready for use 。</w:t>
      </w:r>
    </w:p>
    <w:p w14:paraId="56229592">
      <w:pPr>
        <w:numPr>
          <w:ilvl w:val="0"/>
          <w:numId w:val="0"/>
        </w:numPr>
        <w:bidi w:val="0"/>
        <w:jc w:val="center"/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</w:pPr>
      <w:r>
        <w:drawing>
          <wp:inline distT="0" distB="0" distL="114300" distR="114300">
            <wp:extent cx="3173730" cy="2660650"/>
            <wp:effectExtent l="0" t="0" r="7620" b="635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3730" cy="266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43990" cy="2657475"/>
            <wp:effectExtent l="0" t="0" r="3810" b="9525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399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2B392"/>
    <w:multiLevelType w:val="singleLevel"/>
    <w:tmpl w:val="7CD2B39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ZjQxNjE2ZjkxN2Y4YmMzMDA1YzNkMzYxODgwNjcifQ=="/>
  </w:docVars>
  <w:rsids>
    <w:rsidRoot w:val="00000000"/>
    <w:rsid w:val="02A65F51"/>
    <w:rsid w:val="37A8739B"/>
    <w:rsid w:val="40531A2D"/>
    <w:rsid w:val="5AD5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</Words>
  <Characters>546</Characters>
  <Lines>0</Lines>
  <Paragraphs>0</Paragraphs>
  <TotalTime>10</TotalTime>
  <ScaleCrop>false</ScaleCrop>
  <LinksUpToDate>false</LinksUpToDate>
  <CharactersWithSpaces>638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2024-08-19T01:38:00Z</dcterms:created>
  <dc:creator>TWEWU</dc:creator>
  <cp:lastModifiedBy>清枫</cp:lastModifiedBy>
  <dcterms:modified xsi:type="dcterms:W3CDTF">2024-08-19T06:29:00Z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226B9A4E6A014A90BB9D3E12F26FF99E_12</vt:lpwstr>
  </property>
</Properties>
</file>